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c6dda" w14:textId="51cc6dda">
      <w:pPr>
        <w:spacing w:after="0"/>
        <w:ind w:left="0"/>
        <w:jc w:val="left"/>
        <w15:collapsed w:val="false"/>
      </w:pPr>
      <w:r>
        <w:rPr>
          <w:b w:val="false"/>
          <w:i w:val="false"/>
          <w:color w:val="000000"/>
          <w:sz w:val="22"/>
        </w:rPr>
        <w:t xml:space="preserve">
 劳动光荣 学生党支部开展大扫除清理活动
 </w:t>
      </w:r>
      <w:r>
        <w:br/>
      </w:r>
      <w:r>
        <w:rPr>
          <w:b w:val="false"/>
          <w:i w:val="false"/>
          <w:color w:val="000000"/>
          <w:sz w:val="22"/>
        </w:rPr>
        <w:t xml:space="preserve">
 </w:t>
      </w:r>
    </w:p>
    <w:p>
      <w:pPr>
        <w:spacing w:after="0"/>
        <w:ind w:left="0"/>
        <w:jc w:val="left"/>
      </w:pPr>
    </w:p>
    <w:p>
      <w:pPr>
        <w:spacing w:after="0"/>
        <w:ind w:left="0"/>
        <w:jc w:val="left"/>
      </w:pPr>
      <w:r>
        <w:rPr>
          <w:b w:val="false"/>
          <w:i w:val="false"/>
          <w:color w:val="000000"/>
          <w:sz w:val="30"/>
        </w:rPr>
        <w:t>为深入贯彻落实党史学习教育精神，进一步巩固党史学习教育成果，为师生创造舒适的学习工作环境，建筑工程学院学生党支部于</w:t>
      </w:r>
      <w:r>
        <w:rPr>
          <w:b w:val="false"/>
          <w:i w:val="false"/>
          <w:color w:val="000000"/>
          <w:sz w:val="30"/>
        </w:rPr>
        <w:t>2021</w:t>
      </w:r>
      <w:r>
        <w:rPr>
          <w:b w:val="false"/>
          <w:i w:val="false"/>
          <w:color w:val="000000"/>
          <w:sz w:val="30"/>
        </w:rPr>
        <w:t>年</w:t>
      </w:r>
      <w:r>
        <w:rPr>
          <w:b w:val="false"/>
          <w:i w:val="false"/>
          <w:color w:val="000000"/>
          <w:sz w:val="30"/>
        </w:rPr>
        <w:t>4</w:t>
      </w:r>
      <w:r>
        <w:rPr>
          <w:b w:val="false"/>
          <w:i w:val="false"/>
          <w:color w:val="000000"/>
          <w:sz w:val="30"/>
        </w:rPr>
        <w:t>月</w:t>
      </w:r>
      <w:r>
        <w:rPr>
          <w:b w:val="false"/>
          <w:i w:val="false"/>
          <w:color w:val="000000"/>
          <w:sz w:val="30"/>
        </w:rPr>
        <w:t>29</w:t>
      </w:r>
      <w:r>
        <w:rPr>
          <w:b w:val="false"/>
          <w:i w:val="false"/>
          <w:color w:val="000000"/>
          <w:sz w:val="30"/>
        </w:rPr>
        <w:t>日下午组织开展“我为师生办实事”大扫除实践活动。</w:t>
      </w:r>
    </w:p>
    <w:p>
      <w:pPr>
        <w:spacing w:after="0"/>
        <w:ind w:left="0"/>
        <w:jc w:val="left"/>
      </w:pPr>
      <w:r>
        <w:rPr>
          <w:b w:val="false"/>
          <w:i w:val="false"/>
          <w:color w:val="000000"/>
          <w:sz w:val="30"/>
        </w:rPr>
        <w:t>活动分为三组进行，第一组清理明珠湖周边的石块、垃圾和排水沟；第二组进行建工楼公共区域的卫生打扫；第三组进行校园整理规范摆放自行车。在实践活动中，大家不怕脏不怕累，干劲十足，不忘党员初心，牢记全心全意为人民服务使命和责任。</w:t>
      </w:r>
    </w:p>
    <w:p>
      <w:pPr>
        <w:spacing w:after="0"/>
        <w:ind w:left="0"/>
        <w:jc w:val="left"/>
      </w:pPr>
      <w:r>
        <w:rPr>
          <w:b w:val="false"/>
          <w:i w:val="false"/>
          <w:color w:val="000000"/>
          <w:sz w:val="30"/>
        </w:rPr>
        <w:t>本次实践活动是深入学习贯彻习近平在党史学习教育动员大会上的讲话精神，全面落实校党委书记王立兵在党史学习教育动员大会上提出的相关要求和重要举措，把办实事、解难题贯穿党史学习教育全过程，深入基层、深入一线、深入师生。同时支部“我为师生办实事”实践活动的开展，也是落实落细学院开展“五心工程”党员实践教育活动的重要举措。</w:t>
      </w:r>
    </w:p>
    <w:p>
      <w:pPr>
        <w:spacing w:after="0"/>
        <w:ind w:left="0"/>
        <w:jc w:val="left"/>
      </w:pPr>
      <w:r>
        <w:rPr>
          <w:b w:val="false"/>
          <w:i w:val="false"/>
          <w:color w:val="000000"/>
          <w:sz w:val="30"/>
        </w:rPr>
        <w:t xml:space="preserve"> </w:t>
      </w:r>
    </w:p>
    <w:p>
      <w:pPr>
        <w:spacing w:after="0"/>
        <w:ind w:left="0"/>
        <w:jc w:val="left"/>
      </w:pPr>
    </w:p>
    <w:p>
      <w:pPr>
        <w:spacing w:after="0"/>
        <w:ind w:left="0"/>
        <w:jc w:val="center"/>
      </w:pPr>
      <w:r>
        <w:drawing>
          <wp:inline distT="0" distB="0" distL="0" distR="0">
            <wp:extent cx="5732145" cy="429910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5732145" cy="4299109"/>
                    </a:xfrm>
                    <a:prstGeom prst="rect">
                      <a:avLst/>
                    </a:prstGeom>
                  </pic:spPr>
                </pic:pic>
              </a:graphicData>
            </a:graphic>
          </wp:inline>
        </w:drawing>
      </w:r>
    </w:p>
    <w:p>
      <w:pPr>
        <w:spacing w:after="0"/>
        <w:ind w:left="0"/>
        <w:jc w:val="center"/>
      </w:pPr>
      <w:r>
        <w:drawing>
          <wp:inline distT="0" distB="0" distL="0" distR="0">
            <wp:extent cx="5732145" cy="429910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32145" cy="4299109"/>
                    </a:xfrm>
                    <a:prstGeom prst="rect">
                      <a:avLst/>
                    </a:prstGeom>
                  </pic:spPr>
                </pic:pic>
              </a:graphicData>
            </a:graphic>
          </wp:inline>
        </w:drawing>
      </w:r>
    </w:p>
    <w:p>
      <w:pPr>
        <w:spacing w:after="0"/>
        <w:ind w:left="0"/>
        <w:jc w:val="center"/>
      </w:pPr>
      <w:r>
        <w:drawing>
          <wp:inline distT="0" distB="0" distL="0" distR="0">
            <wp:extent cx="5732145" cy="429910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32145" cy="4299109"/>
                    </a:xfrm>
                    <a:prstGeom prst="rect">
                      <a:avLst/>
                    </a:prstGeom>
                  </pic:spPr>
                </pic:pic>
              </a:graphicData>
            </a:graphic>
          </wp:inline>
        </w:drawing>
      </w:r>
    </w:p>
    <w:p>
      <w:pPr>
        <w:spacing w:after="0"/>
        <w:ind w:left="0"/>
        <w:jc w:val="center"/>
      </w:pPr>
      <w:r>
        <w:drawing>
          <wp:inline distT="0" distB="0" distL="0" distR="0">
            <wp:extent cx="5732145" cy="429910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32145" cy="4299109"/>
                    </a:xfrm>
                    <a:prstGeom prst="rect">
                      <a:avLst/>
                    </a:prstGeom>
                  </pic:spPr>
                </pic:pic>
              </a:graphicData>
            </a:graphic>
          </wp:inline>
        </w:drawing>
      </w:r>
    </w:p>
    <w:p>
      <w:pPr>
        <w:spacing w:after="0"/>
        <w:ind w:left="0"/>
        <w:jc w:val="left"/>
      </w:pPr>
    </w:p>
    <w:p>
      <w:pPr>
        <w:spacing w:after="0"/>
        <w:ind w:left="0"/>
        <w:jc w:val="center"/>
      </w:pPr>
      <w:r>
        <w:drawing>
          <wp:inline distT="0" distB="0" distL="0" distR="0">
            <wp:extent cx="5732145" cy="429910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32145" cy="4299109"/>
                    </a:xfrm>
                    <a:prstGeom prst="rect">
                      <a:avLst/>
                    </a:prstGeom>
                  </pic:spPr>
                </pic:pic>
              </a:graphicData>
            </a:graphic>
          </wp:inline>
        </w:drawing>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jpe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